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67653" w14:textId="63FA2F1F" w:rsidR="00B45AC8" w:rsidRPr="00B45AC8" w:rsidRDefault="00EE01C8" w:rsidP="00B45AC8">
      <w:pPr>
        <w:jc w:val="center"/>
        <w:rPr>
          <w:sz w:val="28"/>
          <w:szCs w:val="28"/>
        </w:rPr>
      </w:pPr>
      <w:r>
        <w:rPr>
          <w:sz w:val="28"/>
          <w:szCs w:val="28"/>
        </w:rPr>
        <w:t xml:space="preserve"> </w:t>
      </w:r>
      <w:r w:rsidR="00FC589C">
        <w:rPr>
          <w:sz w:val="28"/>
          <w:szCs w:val="28"/>
        </w:rPr>
        <w:t xml:space="preserve"> </w:t>
      </w:r>
      <w:r w:rsidR="00B45AC8" w:rsidRPr="00B45AC8">
        <w:rPr>
          <w:sz w:val="28"/>
          <w:szCs w:val="28"/>
        </w:rPr>
        <w:t>FUNDACION ESCUELA TECNOLOGICA DE NEIVA</w:t>
      </w:r>
    </w:p>
    <w:p w14:paraId="60B7A4DD" w14:textId="6C8BFC78" w:rsidR="00B45AC8" w:rsidRDefault="00B45AC8" w:rsidP="00B45AC8">
      <w:pPr>
        <w:jc w:val="center"/>
        <w:rPr>
          <w:sz w:val="28"/>
          <w:szCs w:val="28"/>
        </w:rPr>
      </w:pPr>
      <w:r w:rsidRPr="00B45AC8">
        <w:rPr>
          <w:sz w:val="28"/>
          <w:szCs w:val="28"/>
        </w:rPr>
        <w:t>“JESUS OVIEDO PEREZ”</w:t>
      </w:r>
    </w:p>
    <w:p w14:paraId="2117434F" w14:textId="77777777" w:rsidR="00B45AC8" w:rsidRDefault="00B45AC8" w:rsidP="00B45AC8">
      <w:pPr>
        <w:jc w:val="center"/>
        <w:rPr>
          <w:sz w:val="28"/>
          <w:szCs w:val="28"/>
        </w:rPr>
      </w:pPr>
    </w:p>
    <w:p w14:paraId="09569EA1" w14:textId="77777777" w:rsidR="00B45AC8" w:rsidRDefault="00B45AC8" w:rsidP="00B45AC8">
      <w:pPr>
        <w:jc w:val="center"/>
        <w:rPr>
          <w:sz w:val="28"/>
          <w:szCs w:val="28"/>
        </w:rPr>
      </w:pPr>
    </w:p>
    <w:p w14:paraId="7082527E" w14:textId="13442591" w:rsidR="00B45AC8" w:rsidRDefault="00B45AC8" w:rsidP="00B45AC8">
      <w:pPr>
        <w:jc w:val="center"/>
        <w:rPr>
          <w:sz w:val="28"/>
          <w:szCs w:val="28"/>
        </w:rPr>
      </w:pPr>
      <w:r>
        <w:rPr>
          <w:sz w:val="28"/>
          <w:szCs w:val="28"/>
        </w:rPr>
        <w:t>INGENIERIA ELECTRICA</w:t>
      </w:r>
    </w:p>
    <w:p w14:paraId="2021D12B" w14:textId="77777777" w:rsidR="00B45AC8" w:rsidRDefault="00B45AC8" w:rsidP="00B45AC8">
      <w:pPr>
        <w:rPr>
          <w:sz w:val="28"/>
          <w:szCs w:val="28"/>
        </w:rPr>
      </w:pPr>
    </w:p>
    <w:p w14:paraId="048C6C10" w14:textId="77777777" w:rsidR="00B45AC8" w:rsidRDefault="00B45AC8" w:rsidP="00B45AC8">
      <w:pPr>
        <w:rPr>
          <w:sz w:val="28"/>
          <w:szCs w:val="28"/>
        </w:rPr>
      </w:pPr>
    </w:p>
    <w:p w14:paraId="695D1AC0" w14:textId="77777777" w:rsidR="00B45AC8" w:rsidRDefault="00B45AC8" w:rsidP="00B45AC8">
      <w:pPr>
        <w:rPr>
          <w:sz w:val="28"/>
          <w:szCs w:val="28"/>
        </w:rPr>
      </w:pPr>
    </w:p>
    <w:p w14:paraId="08D61E18" w14:textId="42B91D7B" w:rsidR="00B45AC8" w:rsidRDefault="00B45AC8" w:rsidP="00B45AC8">
      <w:pPr>
        <w:jc w:val="center"/>
        <w:rPr>
          <w:sz w:val="28"/>
          <w:szCs w:val="28"/>
        </w:rPr>
      </w:pPr>
      <w:r>
        <w:rPr>
          <w:sz w:val="28"/>
          <w:szCs w:val="28"/>
        </w:rPr>
        <w:t>DOCENTE: GALINDO DUCUARA MILLER ANDRES</w:t>
      </w:r>
    </w:p>
    <w:p w14:paraId="4A3C9B5F" w14:textId="77777777" w:rsidR="00B45AC8" w:rsidRDefault="00B45AC8" w:rsidP="00B45AC8">
      <w:pPr>
        <w:rPr>
          <w:sz w:val="28"/>
          <w:szCs w:val="28"/>
        </w:rPr>
      </w:pPr>
    </w:p>
    <w:p w14:paraId="243496A6" w14:textId="77777777" w:rsidR="00B45AC8" w:rsidRDefault="00B45AC8" w:rsidP="00B45AC8">
      <w:pPr>
        <w:rPr>
          <w:sz w:val="28"/>
          <w:szCs w:val="28"/>
        </w:rPr>
      </w:pPr>
    </w:p>
    <w:p w14:paraId="164224CA" w14:textId="77777777" w:rsidR="00B45AC8" w:rsidRDefault="00B45AC8" w:rsidP="00B45AC8">
      <w:pPr>
        <w:rPr>
          <w:sz w:val="28"/>
          <w:szCs w:val="28"/>
        </w:rPr>
      </w:pPr>
    </w:p>
    <w:p w14:paraId="378821DC" w14:textId="6E49E2B7" w:rsidR="00B45AC8" w:rsidRDefault="00B45AC8" w:rsidP="00B45AC8">
      <w:pPr>
        <w:jc w:val="center"/>
        <w:rPr>
          <w:sz w:val="28"/>
          <w:szCs w:val="28"/>
        </w:rPr>
      </w:pPr>
      <w:r>
        <w:rPr>
          <w:sz w:val="28"/>
          <w:szCs w:val="28"/>
        </w:rPr>
        <w:t>ALUMNO: ALEXANDER ROMERO ROJAS</w:t>
      </w:r>
    </w:p>
    <w:p w14:paraId="3AC638CE" w14:textId="77777777" w:rsidR="00B45AC8" w:rsidRDefault="00B45AC8" w:rsidP="00B45AC8">
      <w:pPr>
        <w:rPr>
          <w:sz w:val="28"/>
          <w:szCs w:val="28"/>
        </w:rPr>
      </w:pPr>
    </w:p>
    <w:p w14:paraId="0157C8C2" w14:textId="77777777" w:rsidR="00B45AC8" w:rsidRDefault="00B45AC8" w:rsidP="00B45AC8">
      <w:pPr>
        <w:rPr>
          <w:sz w:val="28"/>
          <w:szCs w:val="28"/>
        </w:rPr>
      </w:pPr>
    </w:p>
    <w:p w14:paraId="3AD43FB8" w14:textId="77777777" w:rsidR="00B45AC8" w:rsidRDefault="00B45AC8" w:rsidP="00B45AC8">
      <w:pPr>
        <w:rPr>
          <w:sz w:val="28"/>
          <w:szCs w:val="28"/>
        </w:rPr>
      </w:pPr>
    </w:p>
    <w:p w14:paraId="5E9C0C02" w14:textId="0C6EEDF8" w:rsidR="00B45AC8" w:rsidRDefault="00B45AC8" w:rsidP="00B45AC8">
      <w:pPr>
        <w:jc w:val="center"/>
        <w:rPr>
          <w:sz w:val="28"/>
          <w:szCs w:val="28"/>
        </w:rPr>
      </w:pPr>
      <w:r>
        <w:rPr>
          <w:sz w:val="28"/>
          <w:szCs w:val="28"/>
        </w:rPr>
        <w:t>HERRAMIENTAS TIC</w:t>
      </w:r>
    </w:p>
    <w:p w14:paraId="78EB1F96" w14:textId="77777777" w:rsidR="00E164EE" w:rsidRDefault="00E164EE" w:rsidP="00B45AC8">
      <w:pPr>
        <w:rPr>
          <w:sz w:val="28"/>
          <w:szCs w:val="28"/>
        </w:rPr>
      </w:pPr>
    </w:p>
    <w:p w14:paraId="2E518281" w14:textId="77777777" w:rsidR="00E164EE" w:rsidRDefault="00E164EE" w:rsidP="00B45AC8">
      <w:pPr>
        <w:rPr>
          <w:sz w:val="28"/>
          <w:szCs w:val="28"/>
        </w:rPr>
      </w:pPr>
    </w:p>
    <w:p w14:paraId="41DFBE84" w14:textId="77777777" w:rsidR="00E164EE" w:rsidRDefault="00E164EE" w:rsidP="00B45AC8">
      <w:pPr>
        <w:rPr>
          <w:sz w:val="28"/>
          <w:szCs w:val="28"/>
        </w:rPr>
      </w:pPr>
    </w:p>
    <w:p w14:paraId="6A67373C" w14:textId="1ABA0341" w:rsidR="00B45AC8" w:rsidRDefault="00B45AC8" w:rsidP="00E164EE">
      <w:pPr>
        <w:jc w:val="center"/>
        <w:rPr>
          <w:sz w:val="28"/>
          <w:szCs w:val="28"/>
        </w:rPr>
      </w:pPr>
      <w:r>
        <w:rPr>
          <w:sz w:val="28"/>
          <w:szCs w:val="28"/>
        </w:rPr>
        <w:t xml:space="preserve">TEMA: </w:t>
      </w:r>
      <w:r w:rsidR="00E164EE">
        <w:rPr>
          <w:sz w:val="28"/>
          <w:szCs w:val="28"/>
        </w:rPr>
        <w:t>IMPACTO DE LAS TIC EN EL TIEMPO DE PANDEMIA</w:t>
      </w:r>
    </w:p>
    <w:p w14:paraId="60778080" w14:textId="77777777" w:rsidR="00E164EE" w:rsidRDefault="00E164EE" w:rsidP="00B45AC8">
      <w:pPr>
        <w:rPr>
          <w:sz w:val="28"/>
          <w:szCs w:val="28"/>
        </w:rPr>
      </w:pPr>
    </w:p>
    <w:p w14:paraId="0E5C4AD6" w14:textId="77777777" w:rsidR="00B45AC8" w:rsidRDefault="00B45AC8" w:rsidP="00B45AC8">
      <w:pPr>
        <w:rPr>
          <w:sz w:val="28"/>
          <w:szCs w:val="28"/>
        </w:rPr>
      </w:pPr>
    </w:p>
    <w:p w14:paraId="7927976D" w14:textId="5CF32025" w:rsidR="00B45AC8" w:rsidRDefault="00B45AC8" w:rsidP="00B45AC8">
      <w:pPr>
        <w:jc w:val="center"/>
        <w:rPr>
          <w:sz w:val="28"/>
          <w:szCs w:val="28"/>
        </w:rPr>
      </w:pPr>
      <w:r>
        <w:rPr>
          <w:sz w:val="28"/>
          <w:szCs w:val="28"/>
        </w:rPr>
        <w:t xml:space="preserve">17 </w:t>
      </w:r>
      <w:r w:rsidR="001407E6">
        <w:rPr>
          <w:sz w:val="28"/>
          <w:szCs w:val="28"/>
        </w:rPr>
        <w:t xml:space="preserve">DE MARZO DE </w:t>
      </w:r>
      <w:r>
        <w:rPr>
          <w:sz w:val="28"/>
          <w:szCs w:val="28"/>
        </w:rPr>
        <w:t>202</w:t>
      </w:r>
      <w:r w:rsidR="00E164EE">
        <w:rPr>
          <w:sz w:val="28"/>
          <w:szCs w:val="28"/>
        </w:rPr>
        <w:t>5</w:t>
      </w:r>
    </w:p>
    <w:p w14:paraId="00BC5C04" w14:textId="77777777" w:rsidR="00E164EE" w:rsidRDefault="00E164EE" w:rsidP="00B45AC8">
      <w:pPr>
        <w:jc w:val="center"/>
        <w:rPr>
          <w:sz w:val="28"/>
          <w:szCs w:val="28"/>
        </w:rPr>
      </w:pPr>
    </w:p>
    <w:p w14:paraId="3CAFAF8B" w14:textId="050E1CF9" w:rsidR="00D66FA9" w:rsidRDefault="00E164EE" w:rsidP="00D66FA9">
      <w:pPr>
        <w:jc w:val="center"/>
        <w:rPr>
          <w:b/>
          <w:bCs/>
          <w:sz w:val="24"/>
          <w:szCs w:val="24"/>
        </w:rPr>
      </w:pPr>
      <w:r w:rsidRPr="00E164EE">
        <w:rPr>
          <w:b/>
          <w:bCs/>
          <w:sz w:val="24"/>
          <w:szCs w:val="24"/>
        </w:rPr>
        <w:t>IMPACTO DE LAS TIC EN EL TIEMPO DE PANDEMI</w:t>
      </w:r>
      <w:r w:rsidR="00D2689E">
        <w:rPr>
          <w:b/>
          <w:bCs/>
          <w:sz w:val="24"/>
          <w:szCs w:val="24"/>
        </w:rPr>
        <w:t>A</w:t>
      </w:r>
    </w:p>
    <w:p w14:paraId="7FDA4F0A" w14:textId="77777777" w:rsidR="00D2689E" w:rsidRDefault="00D2689E" w:rsidP="00D66FA9">
      <w:pPr>
        <w:jc w:val="center"/>
        <w:rPr>
          <w:b/>
          <w:bCs/>
          <w:sz w:val="24"/>
          <w:szCs w:val="24"/>
        </w:rPr>
      </w:pPr>
    </w:p>
    <w:p w14:paraId="16D5042E" w14:textId="77777777" w:rsidR="00D2689E" w:rsidRDefault="00D2689E" w:rsidP="00D66FA9">
      <w:pPr>
        <w:jc w:val="center"/>
        <w:rPr>
          <w:b/>
          <w:bCs/>
          <w:sz w:val="24"/>
          <w:szCs w:val="24"/>
        </w:rPr>
      </w:pPr>
    </w:p>
    <w:p w14:paraId="14602F17" w14:textId="6E514E6B" w:rsidR="00D66FA9" w:rsidRPr="00D2689E" w:rsidRDefault="00D2689E" w:rsidP="00C2756B">
      <w:pPr>
        <w:jc w:val="both"/>
        <w:rPr>
          <w:b/>
          <w:bCs/>
          <w:sz w:val="24"/>
          <w:szCs w:val="24"/>
        </w:rPr>
      </w:pPr>
      <w:r w:rsidRPr="00D2689E">
        <w:rPr>
          <w:b/>
          <w:bCs/>
          <w:sz w:val="24"/>
          <w:szCs w:val="24"/>
        </w:rPr>
        <w:t>INTRODUCCIO</w:t>
      </w:r>
      <w:r w:rsidR="008C1A46">
        <w:rPr>
          <w:b/>
          <w:bCs/>
          <w:sz w:val="24"/>
          <w:szCs w:val="24"/>
        </w:rPr>
        <w:t>N</w:t>
      </w:r>
      <w:r w:rsidRPr="00D2689E">
        <w:rPr>
          <w:b/>
          <w:bCs/>
          <w:sz w:val="24"/>
          <w:szCs w:val="24"/>
        </w:rPr>
        <w:t>:</w:t>
      </w:r>
    </w:p>
    <w:p w14:paraId="2189F899" w14:textId="07FB228D" w:rsidR="00D66FA9" w:rsidRDefault="00D66FA9" w:rsidP="00C2756B">
      <w:pPr>
        <w:jc w:val="both"/>
        <w:rPr>
          <w:sz w:val="24"/>
          <w:szCs w:val="24"/>
        </w:rPr>
      </w:pPr>
      <w:r>
        <w:rPr>
          <w:sz w:val="24"/>
          <w:szCs w:val="24"/>
        </w:rPr>
        <w:t>E</w:t>
      </w:r>
      <w:r w:rsidR="008C1A46">
        <w:rPr>
          <w:sz w:val="24"/>
          <w:szCs w:val="24"/>
        </w:rPr>
        <w:t>n el</w:t>
      </w:r>
      <w:r w:rsidRPr="00D66FA9">
        <w:rPr>
          <w:sz w:val="24"/>
          <w:szCs w:val="24"/>
        </w:rPr>
        <w:t xml:space="preserve"> mes de diciembre de 2019 en la ciudad de Wuhan ubicada en China central, se identificó un número creciente de casos de neumonía por parte de los hospitales locales mediante un mecanismo de vigilancia de “neumonía de etiología desconocida” La enfermedad ocasionada por este nuevo virus fue designada como COVID-19.</w:t>
      </w:r>
    </w:p>
    <w:p w14:paraId="764398EF" w14:textId="48691D9D" w:rsidR="00D66FA9" w:rsidRDefault="00D66FA9" w:rsidP="00C2756B">
      <w:pPr>
        <w:jc w:val="both"/>
        <w:rPr>
          <w:sz w:val="24"/>
          <w:szCs w:val="24"/>
        </w:rPr>
      </w:pPr>
      <w:r w:rsidRPr="00D66FA9">
        <w:rPr>
          <w:sz w:val="24"/>
          <w:szCs w:val="24"/>
        </w:rPr>
        <w:t>El Comité de Emergencias del Reglamento Sanitario Internacional manifestó el brote como una emergencia de salud pública de importancia internacional, posteriormente el 11 de marzo de 2020 la Organización Mundial de la Salud lo consideró como una pandemia global.</w:t>
      </w:r>
    </w:p>
    <w:p w14:paraId="3970C0B3" w14:textId="70634DAF" w:rsidR="00D66FA9" w:rsidRDefault="00D66FA9" w:rsidP="00C2756B">
      <w:pPr>
        <w:jc w:val="both"/>
        <w:rPr>
          <w:sz w:val="24"/>
          <w:szCs w:val="24"/>
        </w:rPr>
      </w:pPr>
      <w:r w:rsidRPr="00D66FA9">
        <w:rPr>
          <w:sz w:val="24"/>
          <w:szCs w:val="24"/>
        </w:rPr>
        <w:t xml:space="preserve">A partir de ese momento, las </w:t>
      </w:r>
      <w:r w:rsidRPr="008C1A46">
        <w:rPr>
          <w:b/>
          <w:bCs/>
          <w:sz w:val="24"/>
          <w:szCs w:val="24"/>
        </w:rPr>
        <w:t xml:space="preserve">Tecnologías de la Información y la Comunicación </w:t>
      </w:r>
      <w:r w:rsidR="008C1A46" w:rsidRPr="008C1A46">
        <w:rPr>
          <w:b/>
          <w:bCs/>
          <w:sz w:val="24"/>
          <w:szCs w:val="24"/>
        </w:rPr>
        <w:t>(TIC)</w:t>
      </w:r>
      <w:r w:rsidR="008C1A46">
        <w:rPr>
          <w:sz w:val="24"/>
          <w:szCs w:val="24"/>
        </w:rPr>
        <w:t xml:space="preserve"> </w:t>
      </w:r>
      <w:r w:rsidRPr="00D66FA9">
        <w:rPr>
          <w:sz w:val="24"/>
          <w:szCs w:val="24"/>
        </w:rPr>
        <w:t xml:space="preserve">tomaron un papel relevante en el contexto social, ya que se incrementó la demanda de herramientas digitales que permitieran la continuidad de forma remota de las actividades económicas, </w:t>
      </w:r>
      <w:r w:rsidR="00162261" w:rsidRPr="00D66FA9">
        <w:rPr>
          <w:sz w:val="24"/>
          <w:szCs w:val="24"/>
        </w:rPr>
        <w:t>educativas</w:t>
      </w:r>
      <w:r w:rsidR="00162261">
        <w:rPr>
          <w:sz w:val="24"/>
          <w:szCs w:val="24"/>
        </w:rPr>
        <w:t xml:space="preserve">, comerciales </w:t>
      </w:r>
      <w:r w:rsidRPr="00D66FA9">
        <w:rPr>
          <w:sz w:val="24"/>
          <w:szCs w:val="24"/>
        </w:rPr>
        <w:t>y sociales. Uno de los principales usos de las TIC durante la pandemia es el de la educación virtual, en la que instituciones educativas de nivel público y privado tuvieron que afrontar los diferentes retos que conlleva este tipo de modalidad</w:t>
      </w:r>
      <w:r w:rsidR="00604157">
        <w:rPr>
          <w:sz w:val="24"/>
          <w:szCs w:val="24"/>
        </w:rPr>
        <w:t>,</w:t>
      </w:r>
      <w:r w:rsidRPr="00D66FA9">
        <w:rPr>
          <w:sz w:val="24"/>
          <w:szCs w:val="24"/>
        </w:rPr>
        <w:t xml:space="preserve"> y a su vez dar manejo al hecho de que la suspensión de las clases presenciales dificulta el proceso de aprendizaje</w:t>
      </w:r>
      <w:r w:rsidR="000E0F4F">
        <w:rPr>
          <w:sz w:val="24"/>
          <w:szCs w:val="24"/>
        </w:rPr>
        <w:t>.</w:t>
      </w:r>
    </w:p>
    <w:p w14:paraId="25B90373" w14:textId="3E711F2A" w:rsidR="00E164EE" w:rsidRDefault="00D66FA9" w:rsidP="00C2756B">
      <w:pPr>
        <w:jc w:val="both"/>
        <w:rPr>
          <w:sz w:val="24"/>
          <w:szCs w:val="24"/>
        </w:rPr>
      </w:pPr>
      <w:r w:rsidRPr="00D66FA9">
        <w:rPr>
          <w:sz w:val="24"/>
          <w:szCs w:val="24"/>
        </w:rPr>
        <w:t>En relación a lo expuesto, se plantea el estudio del impacto de las TIC en la educación básica, media</w:t>
      </w:r>
      <w:r w:rsidR="00162261">
        <w:rPr>
          <w:sz w:val="24"/>
          <w:szCs w:val="24"/>
        </w:rPr>
        <w:t xml:space="preserve"> y el campo laboral</w:t>
      </w:r>
      <w:r w:rsidR="003D46F4">
        <w:rPr>
          <w:sz w:val="24"/>
          <w:szCs w:val="24"/>
        </w:rPr>
        <w:t xml:space="preserve">, </w:t>
      </w:r>
      <w:r w:rsidR="00F15930">
        <w:rPr>
          <w:sz w:val="24"/>
          <w:szCs w:val="24"/>
        </w:rPr>
        <w:t>entidades Bancarias, entidades de salud. entre otras</w:t>
      </w:r>
      <w:r w:rsidRPr="00D66FA9">
        <w:rPr>
          <w:sz w:val="24"/>
          <w:szCs w:val="24"/>
        </w:rPr>
        <w:t xml:space="preserve"> en Colombia, con el fin de identificar la situación actual</w:t>
      </w:r>
      <w:r w:rsidR="00F15930">
        <w:rPr>
          <w:sz w:val="24"/>
          <w:szCs w:val="24"/>
        </w:rPr>
        <w:t>.</w:t>
      </w:r>
    </w:p>
    <w:p w14:paraId="1DF6D871" w14:textId="732423BB" w:rsidR="00C01DA8" w:rsidRPr="00C01DA8" w:rsidRDefault="00C01DA8" w:rsidP="00C2756B">
      <w:pPr>
        <w:jc w:val="both"/>
        <w:rPr>
          <w:b/>
          <w:bCs/>
          <w:sz w:val="24"/>
          <w:szCs w:val="24"/>
        </w:rPr>
      </w:pPr>
      <w:r w:rsidRPr="00C01DA8">
        <w:rPr>
          <w:b/>
          <w:bCs/>
          <w:sz w:val="24"/>
          <w:szCs w:val="24"/>
        </w:rPr>
        <w:t>DESARR</w:t>
      </w:r>
      <w:r w:rsidR="00C2756B">
        <w:rPr>
          <w:b/>
          <w:bCs/>
          <w:sz w:val="24"/>
          <w:szCs w:val="24"/>
        </w:rPr>
        <w:t>O</w:t>
      </w:r>
      <w:r w:rsidRPr="00C01DA8">
        <w:rPr>
          <w:b/>
          <w:bCs/>
          <w:sz w:val="24"/>
          <w:szCs w:val="24"/>
        </w:rPr>
        <w:t>LLO</w:t>
      </w:r>
      <w:r w:rsidR="00105770">
        <w:rPr>
          <w:b/>
          <w:bCs/>
          <w:sz w:val="24"/>
          <w:szCs w:val="24"/>
        </w:rPr>
        <w:t xml:space="preserve">  </w:t>
      </w:r>
      <w:r w:rsidR="00B52CA9">
        <w:rPr>
          <w:b/>
          <w:bCs/>
          <w:sz w:val="24"/>
          <w:szCs w:val="24"/>
        </w:rPr>
        <w:t xml:space="preserve">   </w:t>
      </w:r>
      <w:r w:rsidR="00002519">
        <w:rPr>
          <w:b/>
          <w:bCs/>
          <w:sz w:val="24"/>
          <w:szCs w:val="24"/>
        </w:rPr>
        <w:t xml:space="preserve"> </w:t>
      </w:r>
    </w:p>
    <w:p w14:paraId="318E6081" w14:textId="77777777" w:rsidR="00C2756B" w:rsidRDefault="00D2689E" w:rsidP="00C2756B">
      <w:pPr>
        <w:jc w:val="both"/>
        <w:rPr>
          <w:sz w:val="24"/>
          <w:szCs w:val="24"/>
        </w:rPr>
      </w:pPr>
      <w:r w:rsidRPr="00D2689E">
        <w:rPr>
          <w:b/>
          <w:bCs/>
          <w:sz w:val="24"/>
          <w:szCs w:val="24"/>
        </w:rPr>
        <w:t>USO DE LAS TIC EN TIEMPOS DE PANDEMIA</w:t>
      </w:r>
    </w:p>
    <w:p w14:paraId="11E7ADC5" w14:textId="6826BF86" w:rsidR="00604157" w:rsidRDefault="00D2689E" w:rsidP="00C2756B">
      <w:pPr>
        <w:jc w:val="both"/>
        <w:rPr>
          <w:sz w:val="24"/>
          <w:szCs w:val="24"/>
        </w:rPr>
      </w:pPr>
      <w:r w:rsidRPr="00D2689E">
        <w:rPr>
          <w:sz w:val="24"/>
          <w:szCs w:val="24"/>
        </w:rPr>
        <w:t xml:space="preserve">La tecnología ha demostrado ser una herramienta útil y necesaria para ayudar a garantizar que los gobiernos locales </w:t>
      </w:r>
      <w:r w:rsidR="003D46F4">
        <w:rPr>
          <w:sz w:val="24"/>
          <w:szCs w:val="24"/>
        </w:rPr>
        <w:t>y</w:t>
      </w:r>
      <w:r>
        <w:rPr>
          <w:sz w:val="24"/>
          <w:szCs w:val="24"/>
        </w:rPr>
        <w:t xml:space="preserve"> </w:t>
      </w:r>
      <w:r w:rsidRPr="00D2689E">
        <w:rPr>
          <w:sz w:val="24"/>
          <w:szCs w:val="24"/>
        </w:rPr>
        <w:t>regionales en la primera línea de la emergencia</w:t>
      </w:r>
      <w:r w:rsidR="003D46F4">
        <w:rPr>
          <w:sz w:val="24"/>
          <w:szCs w:val="24"/>
        </w:rPr>
        <w:t xml:space="preserve">, </w:t>
      </w:r>
      <w:r w:rsidRPr="00D2689E">
        <w:rPr>
          <w:sz w:val="24"/>
          <w:szCs w:val="24"/>
        </w:rPr>
        <w:t xml:space="preserve">continúen brindando servicios públicos esenciales durante la crisis del COVID-19. Por otro lado, debido a las diferentes estrategias establecidas por los gobiernos para el manejo de la pandemia, entre las que como primera medida se optó por el confinamiento y aislamiento selectivo, la presencialidad pasó a un segundo plano y el mundo digital se dinamizó y permitió a una gran parte de ciudadanos y empresas, </w:t>
      </w:r>
      <w:r w:rsidR="00535A95" w:rsidRPr="00D2689E">
        <w:rPr>
          <w:sz w:val="24"/>
          <w:szCs w:val="24"/>
        </w:rPr>
        <w:t>segui</w:t>
      </w:r>
      <w:r w:rsidR="00535A95">
        <w:rPr>
          <w:sz w:val="24"/>
          <w:szCs w:val="24"/>
        </w:rPr>
        <w:t>r</w:t>
      </w:r>
      <w:r w:rsidRPr="00D2689E">
        <w:rPr>
          <w:sz w:val="24"/>
          <w:szCs w:val="24"/>
        </w:rPr>
        <w:t xml:space="preserve"> desempeñando su trabajo con eficacia, comunicarse con otras personas, adquirir bienes y servicios, estudiar virtualmente, realizar trámites, entre otras actividades.</w:t>
      </w:r>
    </w:p>
    <w:p w14:paraId="6A8F1615" w14:textId="670AFAB1" w:rsidR="00604157" w:rsidRDefault="00D2689E" w:rsidP="00C2756B">
      <w:pPr>
        <w:jc w:val="both"/>
        <w:rPr>
          <w:sz w:val="24"/>
          <w:szCs w:val="24"/>
        </w:rPr>
      </w:pPr>
      <w:r w:rsidRPr="00D2689E">
        <w:rPr>
          <w:sz w:val="24"/>
          <w:szCs w:val="24"/>
        </w:rPr>
        <w:t>A su vez, el contexto social definido por la pandemia ha generado nuevas oportunidades para la mejora y aprovechamiento de las TIC</w:t>
      </w:r>
      <w:r w:rsidR="003D46F4">
        <w:rPr>
          <w:sz w:val="24"/>
          <w:szCs w:val="24"/>
        </w:rPr>
        <w:t xml:space="preserve"> como las siguientes:</w:t>
      </w:r>
    </w:p>
    <w:p w14:paraId="5A86C61E" w14:textId="29C37CA5" w:rsidR="003D46F4" w:rsidRPr="003D46F4" w:rsidRDefault="00D2689E" w:rsidP="00C2756B">
      <w:pPr>
        <w:pStyle w:val="Prrafodelista"/>
        <w:numPr>
          <w:ilvl w:val="0"/>
          <w:numId w:val="1"/>
        </w:numPr>
        <w:jc w:val="both"/>
        <w:rPr>
          <w:sz w:val="24"/>
          <w:szCs w:val="24"/>
        </w:rPr>
      </w:pPr>
      <w:r w:rsidRPr="003D46F4">
        <w:rPr>
          <w:sz w:val="24"/>
          <w:szCs w:val="24"/>
        </w:rPr>
        <w:t>Priorizar la conectividad de puntos estratégicos en la respuesta a la pandemia del COVID-19</w:t>
      </w:r>
      <w:r w:rsidR="002800FF">
        <w:rPr>
          <w:sz w:val="24"/>
          <w:szCs w:val="24"/>
        </w:rPr>
        <w:t>.</w:t>
      </w:r>
    </w:p>
    <w:p w14:paraId="4ADBB9CF" w14:textId="031A79E8" w:rsidR="003D46F4" w:rsidRPr="003D46F4" w:rsidRDefault="00D2689E" w:rsidP="00C2756B">
      <w:pPr>
        <w:pStyle w:val="Prrafodelista"/>
        <w:numPr>
          <w:ilvl w:val="0"/>
          <w:numId w:val="1"/>
        </w:numPr>
        <w:jc w:val="both"/>
        <w:rPr>
          <w:sz w:val="24"/>
          <w:szCs w:val="24"/>
        </w:rPr>
      </w:pPr>
      <w:r w:rsidRPr="003D46F4">
        <w:rPr>
          <w:sz w:val="24"/>
          <w:szCs w:val="24"/>
        </w:rPr>
        <w:t>Promover acciones para incentivar el uso adecuado del internet</w:t>
      </w:r>
      <w:r w:rsidR="002800FF">
        <w:rPr>
          <w:sz w:val="24"/>
          <w:szCs w:val="24"/>
        </w:rPr>
        <w:t>.</w:t>
      </w:r>
    </w:p>
    <w:p w14:paraId="7C952615" w14:textId="4DDF1AF8" w:rsidR="003D46F4" w:rsidRPr="003D46F4" w:rsidRDefault="00D2689E" w:rsidP="00C2756B">
      <w:pPr>
        <w:pStyle w:val="Prrafodelista"/>
        <w:numPr>
          <w:ilvl w:val="0"/>
          <w:numId w:val="1"/>
        </w:numPr>
        <w:jc w:val="both"/>
        <w:rPr>
          <w:sz w:val="24"/>
          <w:szCs w:val="24"/>
        </w:rPr>
      </w:pPr>
      <w:r w:rsidRPr="003D46F4">
        <w:rPr>
          <w:sz w:val="24"/>
          <w:szCs w:val="24"/>
        </w:rPr>
        <w:t xml:space="preserve">Brindar prioridad a las actividades de soporte, operación, mantenimiento y despliegue para la expansión de las redes de </w:t>
      </w:r>
      <w:r w:rsidR="009D572C" w:rsidRPr="003D46F4">
        <w:rPr>
          <w:sz w:val="24"/>
          <w:szCs w:val="24"/>
        </w:rPr>
        <w:t>telecomunicaciones</w:t>
      </w:r>
      <w:r w:rsidR="002800FF">
        <w:rPr>
          <w:sz w:val="24"/>
          <w:szCs w:val="24"/>
        </w:rPr>
        <w:t>.</w:t>
      </w:r>
    </w:p>
    <w:p w14:paraId="151DB19F" w14:textId="0C7B75BC" w:rsidR="003D46F4" w:rsidRPr="003D46F4" w:rsidRDefault="009D572C" w:rsidP="00C2756B">
      <w:pPr>
        <w:pStyle w:val="Prrafodelista"/>
        <w:numPr>
          <w:ilvl w:val="0"/>
          <w:numId w:val="1"/>
        </w:numPr>
        <w:jc w:val="both"/>
        <w:rPr>
          <w:sz w:val="24"/>
          <w:szCs w:val="24"/>
        </w:rPr>
      </w:pPr>
      <w:r w:rsidRPr="003D46F4">
        <w:rPr>
          <w:sz w:val="24"/>
          <w:szCs w:val="24"/>
        </w:rPr>
        <w:t>Dar</w:t>
      </w:r>
      <w:r w:rsidR="00D2689E" w:rsidRPr="003D46F4">
        <w:rPr>
          <w:sz w:val="24"/>
          <w:szCs w:val="24"/>
        </w:rPr>
        <w:t xml:space="preserve"> continuidad al mantenimiento y vigilancia de la infraestructura de telecomunicaciones tanto física como virt</w:t>
      </w:r>
      <w:r w:rsidR="00535A95" w:rsidRPr="003D46F4">
        <w:rPr>
          <w:sz w:val="24"/>
          <w:szCs w:val="24"/>
        </w:rPr>
        <w:t>ual</w:t>
      </w:r>
      <w:r w:rsidR="00FE17A9" w:rsidRPr="003D46F4">
        <w:rPr>
          <w:sz w:val="24"/>
          <w:szCs w:val="24"/>
        </w:rPr>
        <w:t xml:space="preserve">. </w:t>
      </w:r>
      <w:r w:rsidR="00D2689E" w:rsidRPr="003D46F4">
        <w:rPr>
          <w:sz w:val="24"/>
          <w:szCs w:val="24"/>
        </w:rPr>
        <w:t>verificar su movilidad, reducir el riesgo de contagi</w:t>
      </w:r>
      <w:r w:rsidR="003D46F4" w:rsidRPr="003D46F4">
        <w:rPr>
          <w:sz w:val="24"/>
          <w:szCs w:val="24"/>
        </w:rPr>
        <w:t>o</w:t>
      </w:r>
      <w:r w:rsidR="002800FF">
        <w:rPr>
          <w:sz w:val="24"/>
          <w:szCs w:val="24"/>
        </w:rPr>
        <w:t>.</w:t>
      </w:r>
    </w:p>
    <w:p w14:paraId="5BA72FAF" w14:textId="5B3D3A95" w:rsidR="009D572C" w:rsidRDefault="00D2689E" w:rsidP="00C2756B">
      <w:pPr>
        <w:jc w:val="both"/>
        <w:rPr>
          <w:sz w:val="24"/>
          <w:szCs w:val="24"/>
        </w:rPr>
      </w:pPr>
      <w:r w:rsidRPr="00D2689E">
        <w:rPr>
          <w:sz w:val="24"/>
          <w:szCs w:val="24"/>
        </w:rPr>
        <w:t xml:space="preserve">En base a lo anterior, se dio paso al uso de tecnologías como la inteligencia artificial, y las redes 5G para generar propuestas </w:t>
      </w:r>
      <w:r w:rsidR="00535A95" w:rsidRPr="00D2689E">
        <w:rPr>
          <w:sz w:val="24"/>
          <w:szCs w:val="24"/>
        </w:rPr>
        <w:t>tecnológicas, sistemas</w:t>
      </w:r>
      <w:r w:rsidRPr="00D2689E">
        <w:rPr>
          <w:sz w:val="24"/>
          <w:szCs w:val="24"/>
        </w:rPr>
        <w:t xml:space="preserve"> de información geográfica (SIG)</w:t>
      </w:r>
      <w:r w:rsidR="009D572C">
        <w:rPr>
          <w:sz w:val="24"/>
          <w:szCs w:val="24"/>
        </w:rPr>
        <w:t>.</w:t>
      </w:r>
    </w:p>
    <w:p w14:paraId="62FF796E" w14:textId="77777777" w:rsidR="00C2756B" w:rsidRDefault="009D572C" w:rsidP="00C2756B">
      <w:pPr>
        <w:jc w:val="both"/>
        <w:rPr>
          <w:sz w:val="24"/>
          <w:szCs w:val="24"/>
        </w:rPr>
      </w:pPr>
      <w:r w:rsidRPr="009D572C">
        <w:rPr>
          <w:b/>
          <w:bCs/>
          <w:sz w:val="24"/>
          <w:szCs w:val="24"/>
        </w:rPr>
        <w:t>EDUCACIÓN EN TIEMPOS DE PANDEMIA</w:t>
      </w:r>
      <w:r w:rsidRPr="009D572C">
        <w:rPr>
          <w:sz w:val="24"/>
          <w:szCs w:val="24"/>
        </w:rPr>
        <w:t xml:space="preserve"> </w:t>
      </w:r>
    </w:p>
    <w:p w14:paraId="53D39451" w14:textId="3E191320" w:rsidR="009D572C" w:rsidRDefault="009D572C" w:rsidP="00C2756B">
      <w:pPr>
        <w:jc w:val="both"/>
        <w:rPr>
          <w:sz w:val="24"/>
          <w:szCs w:val="24"/>
        </w:rPr>
      </w:pPr>
      <w:r w:rsidRPr="009D572C">
        <w:rPr>
          <w:sz w:val="24"/>
          <w:szCs w:val="24"/>
        </w:rPr>
        <w:t>Durante la pandemia, el uso de tecnologías de la información y comunicación (TIC) para promover la enseñanza y el aprendizaje a distancia ha mostrado ser una poderosa herramienta, sin embargo, no se realizó una transición de la modalidad de educación presencial a la virtual, sino una virtualización urgente n</w:t>
      </w:r>
      <w:r w:rsidR="002800FF">
        <w:rPr>
          <w:sz w:val="24"/>
          <w:szCs w:val="24"/>
        </w:rPr>
        <w:t xml:space="preserve">o </w:t>
      </w:r>
      <w:r w:rsidRPr="009D572C">
        <w:rPr>
          <w:sz w:val="24"/>
          <w:szCs w:val="24"/>
        </w:rPr>
        <w:t>planificada</w:t>
      </w:r>
      <w:r>
        <w:rPr>
          <w:sz w:val="24"/>
          <w:szCs w:val="24"/>
        </w:rPr>
        <w:t>,</w:t>
      </w:r>
      <w:r w:rsidRPr="009D572C">
        <w:rPr>
          <w:sz w:val="24"/>
          <w:szCs w:val="24"/>
        </w:rPr>
        <w:t xml:space="preserve"> </w:t>
      </w:r>
      <w:r w:rsidR="002800FF">
        <w:rPr>
          <w:sz w:val="24"/>
          <w:szCs w:val="24"/>
        </w:rPr>
        <w:t>L</w:t>
      </w:r>
      <w:r w:rsidRPr="009D572C">
        <w:rPr>
          <w:sz w:val="24"/>
          <w:szCs w:val="24"/>
        </w:rPr>
        <w:t>a Comisión Económica para América Latina y el Caribe durante el mes de abril del 2020, proyectó que algunos de los impactos educativos a causa del COVID-19 serían los siguientes:</w:t>
      </w:r>
    </w:p>
    <w:p w14:paraId="75045A1C" w14:textId="7086AF09" w:rsidR="009D572C" w:rsidRDefault="009D572C" w:rsidP="00C2756B">
      <w:pPr>
        <w:jc w:val="both"/>
        <w:rPr>
          <w:sz w:val="24"/>
          <w:szCs w:val="24"/>
        </w:rPr>
      </w:pPr>
      <w:r w:rsidRPr="009D572C">
        <w:rPr>
          <w:sz w:val="24"/>
          <w:szCs w:val="24"/>
        </w:rPr>
        <w:t>1. La interrupción de las actividades en centros educativos tendrá efectos significativos en el aprendizaje, especialmente de los más vulnerables</w:t>
      </w:r>
      <w:r w:rsidR="008A3569">
        <w:rPr>
          <w:sz w:val="24"/>
          <w:szCs w:val="24"/>
        </w:rPr>
        <w:t>.</w:t>
      </w:r>
    </w:p>
    <w:p w14:paraId="2E724D00" w14:textId="0B5900F7" w:rsidR="008A3569" w:rsidRDefault="009D572C" w:rsidP="00C2756B">
      <w:pPr>
        <w:jc w:val="both"/>
        <w:rPr>
          <w:sz w:val="24"/>
          <w:szCs w:val="24"/>
        </w:rPr>
      </w:pPr>
      <w:r w:rsidRPr="009D572C">
        <w:rPr>
          <w:sz w:val="24"/>
          <w:szCs w:val="24"/>
        </w:rPr>
        <w:t>2. La suspensión de las clases no solo tendrá un impacto a nivel educativo, también se presentarán repercusiones en la nutrición y el cuidado.</w:t>
      </w:r>
    </w:p>
    <w:p w14:paraId="1A336FCB" w14:textId="13F62983" w:rsidR="008A3569" w:rsidRDefault="008A3569" w:rsidP="00C2756B">
      <w:pPr>
        <w:jc w:val="both"/>
        <w:rPr>
          <w:sz w:val="24"/>
          <w:szCs w:val="24"/>
        </w:rPr>
      </w:pPr>
      <w:r>
        <w:rPr>
          <w:sz w:val="24"/>
          <w:szCs w:val="24"/>
        </w:rPr>
        <w:t>3</w:t>
      </w:r>
      <w:r w:rsidR="009D572C" w:rsidRPr="009D572C">
        <w:rPr>
          <w:sz w:val="24"/>
          <w:szCs w:val="24"/>
        </w:rPr>
        <w:t xml:space="preserve">. Desafíos en la formación de los docentes en materia de TIC. Sumados a los impactos generados a causa de la pandemia, las instituciones, docentes y estudiantes han tenido que enfrentar </w:t>
      </w:r>
      <w:r w:rsidR="002800FF">
        <w:rPr>
          <w:sz w:val="24"/>
          <w:szCs w:val="24"/>
        </w:rPr>
        <w:t>r</w:t>
      </w:r>
      <w:r w:rsidR="009D572C" w:rsidRPr="009D572C">
        <w:rPr>
          <w:sz w:val="24"/>
          <w:szCs w:val="24"/>
        </w:rPr>
        <w:t>etos</w:t>
      </w:r>
      <w:r w:rsidR="002800FF">
        <w:rPr>
          <w:sz w:val="24"/>
          <w:szCs w:val="24"/>
        </w:rPr>
        <w:t xml:space="preserve"> como los</w:t>
      </w:r>
      <w:r w:rsidR="009D572C" w:rsidRPr="009D572C">
        <w:rPr>
          <w:sz w:val="24"/>
          <w:szCs w:val="24"/>
        </w:rPr>
        <w:t xml:space="preserve"> institucionales </w:t>
      </w:r>
      <w:r w:rsidR="002800FF">
        <w:rPr>
          <w:sz w:val="24"/>
          <w:szCs w:val="24"/>
        </w:rPr>
        <w:t>ya que la</w:t>
      </w:r>
      <w:r w:rsidR="009D572C" w:rsidRPr="009D572C">
        <w:rPr>
          <w:sz w:val="24"/>
          <w:szCs w:val="24"/>
        </w:rPr>
        <w:t>s instituciones educativas a nivel mundial enfrentan problemas para tratar de garantizar la salud de estudiantes, profesores y trabajadores, así como enormes retos para dar alguna continuidad a las actividades académicas</w:t>
      </w:r>
      <w:r w:rsidR="002800FF">
        <w:rPr>
          <w:sz w:val="24"/>
          <w:szCs w:val="24"/>
        </w:rPr>
        <w:t>.</w:t>
      </w:r>
    </w:p>
    <w:p w14:paraId="27589AB8" w14:textId="699D9C2B" w:rsidR="009D572C" w:rsidRDefault="009D572C" w:rsidP="00C2756B">
      <w:pPr>
        <w:jc w:val="both"/>
        <w:rPr>
          <w:sz w:val="24"/>
          <w:szCs w:val="24"/>
        </w:rPr>
      </w:pPr>
      <w:r w:rsidRPr="009D572C">
        <w:rPr>
          <w:sz w:val="24"/>
          <w:szCs w:val="24"/>
        </w:rPr>
        <w:t>4. Por otro lado, los directivos disponen de pocos recursos para la administración directa de sus establecimientos, poca autonomía en el manejo de los recursos humanos y se enfrentan a procedimientos y procesos de gestión escolar regulados por guías que antes de la pandemia ya resultaban rígidas para una gestión efectiva.</w:t>
      </w:r>
    </w:p>
    <w:p w14:paraId="0198704A" w14:textId="25505246" w:rsidR="008A3569" w:rsidRDefault="002800FF" w:rsidP="00C2756B">
      <w:pPr>
        <w:jc w:val="both"/>
        <w:rPr>
          <w:sz w:val="24"/>
          <w:szCs w:val="24"/>
        </w:rPr>
      </w:pPr>
      <w:r>
        <w:rPr>
          <w:sz w:val="24"/>
          <w:szCs w:val="24"/>
        </w:rPr>
        <w:t>l</w:t>
      </w:r>
      <w:r w:rsidR="008A3569" w:rsidRPr="008A3569">
        <w:rPr>
          <w:sz w:val="24"/>
          <w:szCs w:val="24"/>
        </w:rPr>
        <w:t>a educación se adaptó al modelo a distancia y al modelo virtual, en el caso de aquellos estudiantes que no cuent</w:t>
      </w:r>
      <w:r>
        <w:rPr>
          <w:sz w:val="24"/>
          <w:szCs w:val="24"/>
        </w:rPr>
        <w:t>a</w:t>
      </w:r>
      <w:r w:rsidR="008A3569" w:rsidRPr="008A3569">
        <w:rPr>
          <w:sz w:val="24"/>
          <w:szCs w:val="24"/>
        </w:rPr>
        <w:t>n con acceso a internet o a un dispositivo tecnológico, los</w:t>
      </w:r>
      <w:r>
        <w:rPr>
          <w:sz w:val="24"/>
          <w:szCs w:val="24"/>
        </w:rPr>
        <w:t xml:space="preserve"> </w:t>
      </w:r>
      <w:r w:rsidR="008A3569" w:rsidRPr="008A3569">
        <w:rPr>
          <w:sz w:val="24"/>
          <w:szCs w:val="24"/>
        </w:rPr>
        <w:t>docentes deben elaborar guías de estudio que sean desarrolladas en el hogar, en aquellos casos en que los alumnos cuentan con los elementos informáticos, pueden tener educación a distancia sincrónica con apoyo de las herrami</w:t>
      </w:r>
      <w:r w:rsidR="00684627">
        <w:rPr>
          <w:sz w:val="24"/>
          <w:szCs w:val="24"/>
        </w:rPr>
        <w:t>entas.</w:t>
      </w:r>
    </w:p>
    <w:p w14:paraId="03915CC9" w14:textId="77777777" w:rsidR="00684627" w:rsidRDefault="00684627" w:rsidP="00C2756B">
      <w:pPr>
        <w:jc w:val="both"/>
        <w:rPr>
          <w:sz w:val="24"/>
          <w:szCs w:val="24"/>
        </w:rPr>
      </w:pPr>
    </w:p>
    <w:p w14:paraId="6CD52CBF" w14:textId="7A13B7EF" w:rsidR="00684627" w:rsidRDefault="00684627" w:rsidP="00C2756B">
      <w:pPr>
        <w:jc w:val="both"/>
        <w:rPr>
          <w:b/>
          <w:bCs/>
          <w:sz w:val="24"/>
          <w:szCs w:val="24"/>
        </w:rPr>
      </w:pPr>
      <w:r w:rsidRPr="00684627">
        <w:rPr>
          <w:b/>
          <w:bCs/>
          <w:sz w:val="24"/>
          <w:szCs w:val="24"/>
        </w:rPr>
        <w:t>REDES SOCIALES</w:t>
      </w:r>
    </w:p>
    <w:p w14:paraId="08D1C53E" w14:textId="211D1A23" w:rsidR="00F15930" w:rsidRDefault="00B36C52" w:rsidP="00C2756B">
      <w:pPr>
        <w:jc w:val="both"/>
        <w:rPr>
          <w:sz w:val="24"/>
          <w:szCs w:val="24"/>
        </w:rPr>
      </w:pPr>
      <w:r w:rsidRPr="00684627">
        <w:rPr>
          <w:sz w:val="24"/>
          <w:szCs w:val="24"/>
        </w:rPr>
        <w:t>F</w:t>
      </w:r>
      <w:r>
        <w:rPr>
          <w:sz w:val="24"/>
          <w:szCs w:val="24"/>
        </w:rPr>
        <w:t>inalmente,</w:t>
      </w:r>
      <w:r w:rsidR="00684627">
        <w:rPr>
          <w:sz w:val="24"/>
          <w:szCs w:val="24"/>
        </w:rPr>
        <w:t xml:space="preserve"> y no menos </w:t>
      </w:r>
      <w:r>
        <w:rPr>
          <w:sz w:val="24"/>
          <w:szCs w:val="24"/>
        </w:rPr>
        <w:t>importante, las redes han sido grandes aliados. Sus plataformas y servicios como Facebook, Twitter, Instagram, Telegram, y YouTube entre otros</w:t>
      </w:r>
      <w:r w:rsidR="002800FF">
        <w:rPr>
          <w:sz w:val="24"/>
          <w:szCs w:val="24"/>
        </w:rPr>
        <w:t>,</w:t>
      </w:r>
      <w:r>
        <w:rPr>
          <w:sz w:val="24"/>
          <w:szCs w:val="24"/>
        </w:rPr>
        <w:t xml:space="preserve"> han desarrollado un gran </w:t>
      </w:r>
      <w:r w:rsidR="00F15930">
        <w:rPr>
          <w:sz w:val="24"/>
          <w:szCs w:val="24"/>
        </w:rPr>
        <w:t>papel muy</w:t>
      </w:r>
      <w:r>
        <w:rPr>
          <w:sz w:val="24"/>
          <w:szCs w:val="24"/>
        </w:rPr>
        <w:t xml:space="preserve"> efectivo </w:t>
      </w:r>
      <w:r w:rsidR="000E0F4F">
        <w:rPr>
          <w:sz w:val="24"/>
          <w:szCs w:val="24"/>
        </w:rPr>
        <w:t>para crear conciencia y difundir medidas preventivas, así como mantener contacto con otras personas</w:t>
      </w:r>
      <w:r w:rsidR="002800FF">
        <w:rPr>
          <w:sz w:val="24"/>
          <w:szCs w:val="24"/>
        </w:rPr>
        <w:t>. E</w:t>
      </w:r>
      <w:r w:rsidR="000E0F4F">
        <w:rPr>
          <w:sz w:val="24"/>
          <w:szCs w:val="24"/>
        </w:rPr>
        <w:t>l tiempo que se destina a estas plataformas ha aumentado significativamente durante el confinamiento.</w:t>
      </w:r>
    </w:p>
    <w:p w14:paraId="7F0A8054" w14:textId="77777777" w:rsidR="00F15930" w:rsidRDefault="00F15930" w:rsidP="00C2756B">
      <w:pPr>
        <w:jc w:val="both"/>
        <w:rPr>
          <w:sz w:val="24"/>
          <w:szCs w:val="24"/>
        </w:rPr>
      </w:pPr>
    </w:p>
    <w:p w14:paraId="653B4F53" w14:textId="1BBE9981" w:rsidR="002800FF" w:rsidRDefault="00F15930" w:rsidP="00C2756B">
      <w:pPr>
        <w:jc w:val="both"/>
        <w:rPr>
          <w:sz w:val="24"/>
          <w:szCs w:val="24"/>
        </w:rPr>
      </w:pPr>
      <w:r w:rsidRPr="00DD14FB">
        <w:rPr>
          <w:b/>
          <w:bCs/>
          <w:sz w:val="24"/>
          <w:szCs w:val="24"/>
        </w:rPr>
        <w:t>INTELIGENCIA ARTIFICIAL</w:t>
      </w:r>
    </w:p>
    <w:p w14:paraId="725A2D46" w14:textId="41294E49" w:rsidR="00F15930" w:rsidRDefault="002800FF" w:rsidP="00C2756B">
      <w:pPr>
        <w:jc w:val="both"/>
        <w:rPr>
          <w:sz w:val="24"/>
          <w:szCs w:val="24"/>
        </w:rPr>
      </w:pPr>
      <w:r>
        <w:rPr>
          <w:sz w:val="24"/>
          <w:szCs w:val="24"/>
        </w:rPr>
        <w:t>E</w:t>
      </w:r>
      <w:r w:rsidR="00F15930" w:rsidRPr="00F15930">
        <w:rPr>
          <w:sz w:val="24"/>
          <w:szCs w:val="24"/>
        </w:rPr>
        <w:t xml:space="preserve">stá convirtiéndose en una gran aliada en la lucha contra el nuevo coronavirus. Se está aprovechando ampliamente en servicios de vigilancia, diagnóstico y seguimiento de pacientes; análisis de datos; verificación de información en redes sociales e incluso, para controlar el distanciamiento social, entre </w:t>
      </w:r>
      <w:proofErr w:type="gramStart"/>
      <w:r w:rsidR="00F15930" w:rsidRPr="00F15930">
        <w:rPr>
          <w:sz w:val="24"/>
          <w:szCs w:val="24"/>
        </w:rPr>
        <w:t>o</w:t>
      </w:r>
      <w:r w:rsidR="00392462">
        <w:rPr>
          <w:sz w:val="24"/>
          <w:szCs w:val="24"/>
        </w:rPr>
        <w:t xml:space="preserve"> </w:t>
      </w:r>
      <w:r w:rsidR="0068146D">
        <w:rPr>
          <w:sz w:val="24"/>
          <w:szCs w:val="24"/>
        </w:rPr>
        <w:t xml:space="preserve"> </w:t>
      </w:r>
      <w:proofErr w:type="spellStart"/>
      <w:r w:rsidR="00F15930" w:rsidRPr="00F15930">
        <w:rPr>
          <w:sz w:val="24"/>
          <w:szCs w:val="24"/>
        </w:rPr>
        <w:t>tros</w:t>
      </w:r>
      <w:proofErr w:type="spellEnd"/>
      <w:proofErr w:type="gramEnd"/>
      <w:r w:rsidR="00F15930" w:rsidRPr="00F15930">
        <w:rPr>
          <w:sz w:val="24"/>
          <w:szCs w:val="24"/>
        </w:rPr>
        <w:t>.</w:t>
      </w:r>
      <w:r w:rsidR="00DD14FB">
        <w:rPr>
          <w:sz w:val="24"/>
          <w:szCs w:val="24"/>
        </w:rPr>
        <w:t xml:space="preserve"> </w:t>
      </w:r>
      <w:r>
        <w:rPr>
          <w:sz w:val="24"/>
          <w:szCs w:val="24"/>
        </w:rPr>
        <w:t>D</w:t>
      </w:r>
      <w:r w:rsidR="00F15930" w:rsidRPr="00F15930">
        <w:rPr>
          <w:sz w:val="24"/>
          <w:szCs w:val="24"/>
        </w:rPr>
        <w:t xml:space="preserve">esarrolló un programa de </w:t>
      </w:r>
      <w:r w:rsidR="00C2756B">
        <w:rPr>
          <w:sz w:val="24"/>
          <w:szCs w:val="24"/>
        </w:rPr>
        <w:t>IA</w:t>
      </w:r>
      <w:r w:rsidR="00F15930" w:rsidRPr="00F15930">
        <w:rPr>
          <w:sz w:val="24"/>
          <w:szCs w:val="24"/>
        </w:rPr>
        <w:t xml:space="preserve"> que alertó sobre el coronavirus, tras la detección del primer caso en China el 31 de diciembre de 2019. </w:t>
      </w:r>
    </w:p>
    <w:p w14:paraId="66B23246" w14:textId="42F6C162" w:rsidR="00DD14FB" w:rsidRDefault="00DD14FB" w:rsidP="00C2756B">
      <w:pPr>
        <w:jc w:val="both"/>
        <w:rPr>
          <w:sz w:val="24"/>
          <w:szCs w:val="24"/>
        </w:rPr>
      </w:pPr>
    </w:p>
    <w:p w14:paraId="0AA06217" w14:textId="0B13E4ED" w:rsidR="00AB26CE" w:rsidRPr="005A7EEB" w:rsidRDefault="00AB26CE" w:rsidP="00C2756B">
      <w:pPr>
        <w:jc w:val="both"/>
        <w:rPr>
          <w:b/>
          <w:bCs/>
          <w:sz w:val="24"/>
          <w:szCs w:val="24"/>
        </w:rPr>
      </w:pPr>
      <w:r w:rsidRPr="005A7EEB">
        <w:rPr>
          <w:b/>
          <w:bCs/>
          <w:sz w:val="24"/>
          <w:szCs w:val="24"/>
        </w:rPr>
        <w:t>IMPACTO DE LAS TIC EN EL CAMPO LABORAL</w:t>
      </w:r>
    </w:p>
    <w:p w14:paraId="17550686" w14:textId="3A4D9A8A" w:rsidR="0055588E" w:rsidRPr="0055588E" w:rsidRDefault="00AB26CE" w:rsidP="00C2756B">
      <w:pPr>
        <w:jc w:val="both"/>
        <w:rPr>
          <w:sz w:val="24"/>
          <w:szCs w:val="24"/>
        </w:rPr>
      </w:pPr>
      <w:r w:rsidRPr="00AB26CE">
        <w:rPr>
          <w:rFonts w:hint="cs"/>
          <w:sz w:val="24"/>
          <w:szCs w:val="24"/>
        </w:rPr>
        <w:t>La evolución de la tecnología ha marcado un antes y un después en nuestras vidas y el trabajo no se queda atrás. La llegada de las Tecnologías de la Información y</w:t>
      </w:r>
      <w:r w:rsidR="005A7EEB">
        <w:rPr>
          <w:sz w:val="24"/>
          <w:szCs w:val="24"/>
        </w:rPr>
        <w:t xml:space="preserve"> comunicación </w:t>
      </w:r>
      <w:r w:rsidR="005A7EEB" w:rsidRPr="00AB26CE">
        <w:rPr>
          <w:sz w:val="24"/>
          <w:szCs w:val="24"/>
        </w:rPr>
        <w:t>(T</w:t>
      </w:r>
      <w:r w:rsidR="00C2756B">
        <w:rPr>
          <w:sz w:val="24"/>
          <w:szCs w:val="24"/>
        </w:rPr>
        <w:t>IC</w:t>
      </w:r>
      <w:r w:rsidRPr="00AB26CE">
        <w:rPr>
          <w:rFonts w:hint="cs"/>
          <w:sz w:val="24"/>
          <w:szCs w:val="24"/>
        </w:rPr>
        <w:t>) ha cambiado radicalmente la forma en que hacemos las cosas, desde cómo nos comunicamos hasta cómo manejamos la información.</w:t>
      </w:r>
    </w:p>
    <w:p w14:paraId="664DFD85" w14:textId="7616F12F" w:rsidR="0055588E" w:rsidRPr="0055588E" w:rsidRDefault="0055588E" w:rsidP="00C2756B">
      <w:pPr>
        <w:jc w:val="both"/>
        <w:rPr>
          <w:sz w:val="24"/>
          <w:szCs w:val="24"/>
        </w:rPr>
      </w:pPr>
      <w:r w:rsidRPr="0055588E">
        <w:rPr>
          <w:sz w:val="24"/>
          <w:szCs w:val="24"/>
        </w:rPr>
        <w:t xml:space="preserve">La opción de trabajar desde casa y el teletrabajo son algunas de las facilidades que han surgido gracias a las TIC. Los empleados pueden desempeñar sus funciones desde cualquier lugar, lo que les permite disfrutar de un mejor equilibrio entre la vida laboral y personal. </w:t>
      </w:r>
    </w:p>
    <w:p w14:paraId="7E70B489" w14:textId="3DE534FE" w:rsidR="0055588E" w:rsidRPr="0055588E" w:rsidRDefault="0055588E" w:rsidP="00C2756B">
      <w:pPr>
        <w:jc w:val="both"/>
        <w:rPr>
          <w:sz w:val="24"/>
          <w:szCs w:val="24"/>
        </w:rPr>
      </w:pPr>
      <w:r w:rsidRPr="0055588E">
        <w:rPr>
          <w:sz w:val="24"/>
          <w:szCs w:val="24"/>
        </w:rPr>
        <w:t>Las TIC han transformado la formación en el trabajo. Las plataformas de e-learning y recursos en línea ofrecen oportunidades de aprendizaje continuo de una manera accesible y flexible. Esto permite a las empresas actualizar las habilidades de su personal de manera más eficiente, algo esencial en un entorno laboral que cambia rápidamente.</w:t>
      </w:r>
    </w:p>
    <w:p w14:paraId="44CAE3F4" w14:textId="0D2E2E4C" w:rsidR="0055588E" w:rsidRPr="0055588E" w:rsidRDefault="0055588E" w:rsidP="00C2756B">
      <w:pPr>
        <w:jc w:val="both"/>
        <w:rPr>
          <w:sz w:val="24"/>
          <w:szCs w:val="24"/>
        </w:rPr>
      </w:pPr>
      <w:r w:rsidRPr="0055588E">
        <w:rPr>
          <w:sz w:val="24"/>
          <w:szCs w:val="24"/>
        </w:rPr>
        <w:t>Aunque las TIC ofrecen muchos beneficios, su implementación también trae algunos retos. Las empresas deben estar atentas a la seguridad de la información y a la protección de datos. Es esencial capacitar al personal para que utilice estas herramientas de manera efectiva. Además, algunos empleados pueden resistirse a los cambios, sintiéndose inseguros ante la llegada de nuevas tecnologías.</w:t>
      </w:r>
    </w:p>
    <w:p w14:paraId="09CF4E0D" w14:textId="1033CD62" w:rsidR="006531B5" w:rsidRDefault="006531B5" w:rsidP="00C2756B">
      <w:pPr>
        <w:jc w:val="both"/>
        <w:rPr>
          <w:sz w:val="24"/>
          <w:szCs w:val="24"/>
        </w:rPr>
      </w:pPr>
      <w:r>
        <w:rPr>
          <w:sz w:val="24"/>
          <w:szCs w:val="24"/>
        </w:rPr>
        <w:t>Todas estas estas modalidades se afianzaron debido a la llegada de la pandemia del COVID 19.</w:t>
      </w:r>
    </w:p>
    <w:p w14:paraId="76D0B467" w14:textId="4E2E63F1" w:rsidR="0055588E" w:rsidRDefault="006531B5" w:rsidP="00D2689E">
      <w:pPr>
        <w:rPr>
          <w:b/>
          <w:bCs/>
          <w:sz w:val="24"/>
          <w:szCs w:val="24"/>
        </w:rPr>
      </w:pPr>
      <w:r w:rsidRPr="006531B5">
        <w:rPr>
          <w:b/>
          <w:bCs/>
          <w:sz w:val="24"/>
          <w:szCs w:val="24"/>
        </w:rPr>
        <w:t>CO</w:t>
      </w:r>
      <w:r w:rsidR="008C1A46">
        <w:rPr>
          <w:b/>
          <w:bCs/>
          <w:sz w:val="24"/>
          <w:szCs w:val="24"/>
        </w:rPr>
        <w:t>N</w:t>
      </w:r>
      <w:r w:rsidRPr="006531B5">
        <w:rPr>
          <w:b/>
          <w:bCs/>
          <w:sz w:val="24"/>
          <w:szCs w:val="24"/>
        </w:rPr>
        <w:t xml:space="preserve">CLUSIONES </w:t>
      </w:r>
    </w:p>
    <w:p w14:paraId="4EF5DA5A" w14:textId="69E1206A" w:rsidR="005244F7" w:rsidRPr="006531B5" w:rsidRDefault="006531B5" w:rsidP="00C2756B">
      <w:pPr>
        <w:jc w:val="both"/>
        <w:rPr>
          <w:sz w:val="24"/>
          <w:szCs w:val="24"/>
        </w:rPr>
      </w:pPr>
      <w:r>
        <w:rPr>
          <w:sz w:val="24"/>
          <w:szCs w:val="24"/>
        </w:rPr>
        <w:t>En este e</w:t>
      </w:r>
      <w:r w:rsidR="00C2756B">
        <w:rPr>
          <w:sz w:val="24"/>
          <w:szCs w:val="24"/>
        </w:rPr>
        <w:t>scrit</w:t>
      </w:r>
      <w:r>
        <w:rPr>
          <w:sz w:val="24"/>
          <w:szCs w:val="24"/>
        </w:rPr>
        <w:t>o se present</w:t>
      </w:r>
      <w:r w:rsidR="008C1A46">
        <w:rPr>
          <w:sz w:val="24"/>
          <w:szCs w:val="24"/>
        </w:rPr>
        <w:t>a</w:t>
      </w:r>
      <w:r>
        <w:rPr>
          <w:sz w:val="24"/>
          <w:szCs w:val="24"/>
        </w:rPr>
        <w:t xml:space="preserve"> la importancia general de las TIC a los daños que </w:t>
      </w:r>
      <w:r w:rsidR="008C1A46">
        <w:rPr>
          <w:sz w:val="24"/>
          <w:szCs w:val="24"/>
        </w:rPr>
        <w:t>h</w:t>
      </w:r>
      <w:r>
        <w:rPr>
          <w:sz w:val="24"/>
          <w:szCs w:val="24"/>
        </w:rPr>
        <w:t>an sufrido muchos países del mundo</w:t>
      </w:r>
      <w:r w:rsidR="00D727D1">
        <w:rPr>
          <w:sz w:val="24"/>
          <w:szCs w:val="24"/>
        </w:rPr>
        <w:t xml:space="preserve"> por la pandemia del COVID </w:t>
      </w:r>
      <w:r w:rsidR="008C1A46">
        <w:rPr>
          <w:sz w:val="24"/>
          <w:szCs w:val="24"/>
        </w:rPr>
        <w:t>-</w:t>
      </w:r>
      <w:r w:rsidR="00D727D1">
        <w:rPr>
          <w:sz w:val="24"/>
          <w:szCs w:val="24"/>
        </w:rPr>
        <w:t>19</w:t>
      </w:r>
      <w:r>
        <w:rPr>
          <w:sz w:val="24"/>
          <w:szCs w:val="24"/>
        </w:rPr>
        <w:t xml:space="preserve">. Sin las TIC </w:t>
      </w:r>
      <w:r w:rsidR="005244F7">
        <w:rPr>
          <w:sz w:val="24"/>
          <w:szCs w:val="24"/>
        </w:rPr>
        <w:t xml:space="preserve">muchas de las </w:t>
      </w:r>
      <w:r w:rsidR="008C1A46">
        <w:rPr>
          <w:sz w:val="24"/>
          <w:szCs w:val="24"/>
        </w:rPr>
        <w:t>actividades académicas</w:t>
      </w:r>
      <w:r w:rsidR="005244F7">
        <w:rPr>
          <w:sz w:val="24"/>
          <w:szCs w:val="24"/>
        </w:rPr>
        <w:t>,</w:t>
      </w:r>
      <w:r w:rsidR="00C2756B">
        <w:rPr>
          <w:sz w:val="24"/>
          <w:szCs w:val="24"/>
        </w:rPr>
        <w:t xml:space="preserve"> del buen funcionamiento en </w:t>
      </w:r>
      <w:r w:rsidR="005244F7">
        <w:rPr>
          <w:sz w:val="24"/>
          <w:szCs w:val="24"/>
        </w:rPr>
        <w:t xml:space="preserve">entidades </w:t>
      </w:r>
      <w:r w:rsidR="00C2756B">
        <w:rPr>
          <w:sz w:val="24"/>
          <w:szCs w:val="24"/>
        </w:rPr>
        <w:t>b</w:t>
      </w:r>
      <w:r w:rsidR="005244F7">
        <w:rPr>
          <w:sz w:val="24"/>
          <w:szCs w:val="24"/>
        </w:rPr>
        <w:t xml:space="preserve">ancarias y en los campos </w:t>
      </w:r>
      <w:r w:rsidR="00A961FD">
        <w:rPr>
          <w:sz w:val="24"/>
          <w:szCs w:val="24"/>
        </w:rPr>
        <w:t>laborales, entre</w:t>
      </w:r>
      <w:r w:rsidR="005244F7">
        <w:rPr>
          <w:sz w:val="24"/>
          <w:szCs w:val="24"/>
        </w:rPr>
        <w:t xml:space="preserve"> otro</w:t>
      </w:r>
      <w:r w:rsidR="008C1A46">
        <w:rPr>
          <w:sz w:val="24"/>
          <w:szCs w:val="24"/>
        </w:rPr>
        <w:t>s</w:t>
      </w:r>
      <w:r w:rsidR="005244F7">
        <w:rPr>
          <w:sz w:val="24"/>
          <w:szCs w:val="24"/>
        </w:rPr>
        <w:t xml:space="preserve">, </w:t>
      </w:r>
      <w:r w:rsidR="008C1A46">
        <w:rPr>
          <w:sz w:val="24"/>
          <w:szCs w:val="24"/>
        </w:rPr>
        <w:t>sería</w:t>
      </w:r>
      <w:r w:rsidR="005244F7">
        <w:rPr>
          <w:sz w:val="24"/>
          <w:szCs w:val="24"/>
        </w:rPr>
        <w:t xml:space="preserve"> muy complicad</w:t>
      </w:r>
      <w:r w:rsidR="00A961FD">
        <w:rPr>
          <w:sz w:val="24"/>
          <w:szCs w:val="24"/>
        </w:rPr>
        <w:t>o</w:t>
      </w:r>
      <w:r w:rsidR="005244F7">
        <w:rPr>
          <w:sz w:val="24"/>
          <w:szCs w:val="24"/>
        </w:rPr>
        <w:t xml:space="preserve"> llevar</w:t>
      </w:r>
      <w:r w:rsidR="00A961FD">
        <w:rPr>
          <w:sz w:val="24"/>
          <w:szCs w:val="24"/>
        </w:rPr>
        <w:t xml:space="preserve"> esto</w:t>
      </w:r>
      <w:r w:rsidR="005244F7">
        <w:rPr>
          <w:sz w:val="24"/>
          <w:szCs w:val="24"/>
        </w:rPr>
        <w:t xml:space="preserve"> a</w:t>
      </w:r>
      <w:r w:rsidR="008C1A46">
        <w:rPr>
          <w:sz w:val="24"/>
          <w:szCs w:val="24"/>
        </w:rPr>
        <w:t xml:space="preserve"> cabo</w:t>
      </w:r>
      <w:r w:rsidR="00A961FD">
        <w:rPr>
          <w:sz w:val="24"/>
          <w:szCs w:val="24"/>
        </w:rPr>
        <w:t>. E</w:t>
      </w:r>
      <w:r w:rsidR="008C1A46">
        <w:rPr>
          <w:sz w:val="24"/>
          <w:szCs w:val="24"/>
        </w:rPr>
        <w:t xml:space="preserve">stá </w:t>
      </w:r>
      <w:r w:rsidR="005244F7">
        <w:rPr>
          <w:sz w:val="24"/>
          <w:szCs w:val="24"/>
        </w:rPr>
        <w:t>demostrado que la tecnología son herramientas que resuelven problemas como el asociado a</w:t>
      </w:r>
      <w:r w:rsidR="008C1A46">
        <w:rPr>
          <w:sz w:val="24"/>
          <w:szCs w:val="24"/>
        </w:rPr>
        <w:t xml:space="preserve"> </w:t>
      </w:r>
      <w:r w:rsidR="005244F7">
        <w:rPr>
          <w:sz w:val="24"/>
          <w:szCs w:val="24"/>
        </w:rPr>
        <w:t xml:space="preserve">la </w:t>
      </w:r>
      <w:r w:rsidR="008C1A46">
        <w:rPr>
          <w:sz w:val="24"/>
          <w:szCs w:val="24"/>
        </w:rPr>
        <w:t>pandemia</w:t>
      </w:r>
      <w:r w:rsidR="005244F7">
        <w:rPr>
          <w:sz w:val="24"/>
          <w:szCs w:val="24"/>
        </w:rPr>
        <w:t xml:space="preserve"> del COVI</w:t>
      </w:r>
      <w:r w:rsidR="008C1A46">
        <w:rPr>
          <w:sz w:val="24"/>
          <w:szCs w:val="24"/>
        </w:rPr>
        <w:t>D-</w:t>
      </w:r>
      <w:r w:rsidR="005244F7">
        <w:rPr>
          <w:sz w:val="24"/>
          <w:szCs w:val="24"/>
        </w:rPr>
        <w:t xml:space="preserve">19 y que la </w:t>
      </w:r>
      <w:r w:rsidR="008C1A46">
        <w:rPr>
          <w:sz w:val="24"/>
          <w:szCs w:val="24"/>
        </w:rPr>
        <w:t>solución</w:t>
      </w:r>
      <w:r w:rsidR="005244F7">
        <w:rPr>
          <w:sz w:val="24"/>
          <w:szCs w:val="24"/>
        </w:rPr>
        <w:t xml:space="preserve"> </w:t>
      </w:r>
      <w:r w:rsidR="008C1A46">
        <w:rPr>
          <w:sz w:val="24"/>
          <w:szCs w:val="24"/>
        </w:rPr>
        <w:t xml:space="preserve">está </w:t>
      </w:r>
      <w:r w:rsidR="00D727D1">
        <w:rPr>
          <w:sz w:val="24"/>
          <w:szCs w:val="24"/>
        </w:rPr>
        <w:t>ligada al desarrollo de las TIC</w:t>
      </w:r>
      <w:r w:rsidR="00C2756B">
        <w:rPr>
          <w:sz w:val="24"/>
          <w:szCs w:val="24"/>
        </w:rPr>
        <w:t>.</w:t>
      </w:r>
    </w:p>
    <w:sectPr w:rsidR="005244F7" w:rsidRPr="006531B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1E3A28"/>
    <w:multiLevelType w:val="hybridMultilevel"/>
    <w:tmpl w:val="98BE4A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91901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AC8"/>
    <w:rsid w:val="00002519"/>
    <w:rsid w:val="000E0F4F"/>
    <w:rsid w:val="00105770"/>
    <w:rsid w:val="001407E6"/>
    <w:rsid w:val="00162261"/>
    <w:rsid w:val="002800FF"/>
    <w:rsid w:val="00392462"/>
    <w:rsid w:val="003A388E"/>
    <w:rsid w:val="003D46F4"/>
    <w:rsid w:val="005244F7"/>
    <w:rsid w:val="00535A95"/>
    <w:rsid w:val="0055588E"/>
    <w:rsid w:val="005A7EEB"/>
    <w:rsid w:val="00604157"/>
    <w:rsid w:val="006531B5"/>
    <w:rsid w:val="0068146D"/>
    <w:rsid w:val="00684627"/>
    <w:rsid w:val="008A3569"/>
    <w:rsid w:val="008C1A46"/>
    <w:rsid w:val="009D572C"/>
    <w:rsid w:val="00A961FD"/>
    <w:rsid w:val="00AB26CE"/>
    <w:rsid w:val="00B36C52"/>
    <w:rsid w:val="00B45AC8"/>
    <w:rsid w:val="00B52CA9"/>
    <w:rsid w:val="00C01DA8"/>
    <w:rsid w:val="00C2756B"/>
    <w:rsid w:val="00D2689E"/>
    <w:rsid w:val="00D66FA9"/>
    <w:rsid w:val="00D727D1"/>
    <w:rsid w:val="00DD14FB"/>
    <w:rsid w:val="00E164EE"/>
    <w:rsid w:val="00EE01C8"/>
    <w:rsid w:val="00F15930"/>
    <w:rsid w:val="00FC589C"/>
    <w:rsid w:val="00FE17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15589"/>
  <w15:chartTrackingRefBased/>
  <w15:docId w15:val="{0AE998F2-0DEE-489E-B63F-104E5A19B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B26CE"/>
    <w:rPr>
      <w:color w:val="0563C1" w:themeColor="hyperlink"/>
      <w:u w:val="single"/>
    </w:rPr>
  </w:style>
  <w:style w:type="character" w:styleId="Mencinsinresolver">
    <w:name w:val="Unresolved Mention"/>
    <w:basedOn w:val="Fuentedeprrafopredeter"/>
    <w:uiPriority w:val="99"/>
    <w:semiHidden/>
    <w:unhideWhenUsed/>
    <w:rsid w:val="00AB26CE"/>
    <w:rPr>
      <w:color w:val="605E5C"/>
      <w:shd w:val="clear" w:color="auto" w:fill="E1DFDD"/>
    </w:rPr>
  </w:style>
  <w:style w:type="paragraph" w:styleId="Prrafodelista">
    <w:name w:val="List Paragraph"/>
    <w:basedOn w:val="Normal"/>
    <w:uiPriority w:val="34"/>
    <w:qFormat/>
    <w:rsid w:val="003D46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728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1E345-6B14-46A2-8796-1FCBEF431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5</Pages>
  <Words>1271</Words>
  <Characters>6993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dc:creator>
  <cp:keywords/>
  <dc:description/>
  <cp:lastModifiedBy>oscar</cp:lastModifiedBy>
  <cp:revision>6</cp:revision>
  <dcterms:created xsi:type="dcterms:W3CDTF">2025-03-17T19:53:00Z</dcterms:created>
  <dcterms:modified xsi:type="dcterms:W3CDTF">2025-05-19T02:02:00Z</dcterms:modified>
</cp:coreProperties>
</file>